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rFonts w:ascii="Times New Roman" w:hAnsi="Times New Roman"/>
          <w:b/>
          <w:b/>
          <w:kern w:val="2"/>
          <w:sz w:val="28"/>
          <w:szCs w:val="28"/>
        </w:rPr>
      </w:pPr>
      <w:r>
        <w:rPr>
          <w:rFonts w:ascii="Times New Roman" w:hAnsi="Times New Roman"/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rFonts w:ascii="Times New Roman" w:hAnsi="Times New Roman"/>
        </w:rPr>
      </w:pPr>
      <w:r>
        <w:rPr>
          <w:rFonts w:ascii="Times New Roman" w:hAnsi="Times New Roman"/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.2020</w:t>
        <w:tab/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70</w:t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Об утверждении ежегодного плана проведения плановых проверок в организациях, подведомственных администрации Шарангского муниципального района Нижегородской области</w:t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В соответствии со статьей 353.1 Трудового кодекса Российской Федерации, Законом Нижегородской области от 22.12.2015 № 198-З «О порядке и условиях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права», постановлением администрации Шарангского муниципального района от 03.02.2017 г. № 64 «Об осуществлении ведомственного контроля за соблюдением трудового законодательства и иных нормативных правовых актов, содержащих нормы трудового права в организациях подведомственных администрации Шарангского муниципального района Нижегородской области»: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1. Утвердить ежегодный план проведения плановых проверок в организациях, подведомственных администрации Шарангского муниципального района Нижегородской области на 2021 год (приложение).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2. Отделу экономики и имущественных отношений администрации Шарангского муниципального района Нижегородской области обеспечить размещение ежегодного плана проведения плановых проверок в организациях, подведомственных администрации Шарангского муниципального района Нижегородской области, на официальном сайте администрации Шарангского муниципального района.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3. Контроль за исполнением настоящего постановления оставляю за собой.</w:t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uppressAutoHyphens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И.о. г</w:t>
      </w:r>
      <w:r>
        <w:rPr>
          <w:rFonts w:ascii="Times New Roman" w:hAnsi="Times New Roman"/>
          <w:sz w:val="28"/>
          <w:szCs w:val="28"/>
        </w:rPr>
        <w:t>лавы администрации</w:t>
        <w:tab/>
        <w:t xml:space="preserve"> Д.О.Ожиганов</w:t>
      </w:r>
    </w:p>
    <w:p>
      <w:pPr>
        <w:pStyle w:val="Normal"/>
        <w:suppressAutoHyphens w:val="true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распоряжению администрации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23.11.2020 г. № 70</w:t>
      </w:r>
    </w:p>
    <w:p>
      <w:pPr>
        <w:pStyle w:val="Normal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</w:r>
    </w:p>
    <w:p>
      <w:pPr>
        <w:pStyle w:val="Normal"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ЕЖЕГОДНЫЙ ПЛАН</w:t>
      </w:r>
    </w:p>
    <w:p>
      <w:pPr>
        <w:pStyle w:val="ConsPlusTitle"/>
        <w:widowControl w:val="false"/>
        <w:suppressAutoHyphens w:val="true"/>
        <w:overflowPunct w:val="false"/>
        <w:bidi w:val="0"/>
        <w:spacing w:before="0" w:after="0"/>
        <w:ind w:left="567" w:right="567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>проведения плановых проверок подведомственных организаций администрации Шарангского муниципального района Нижегородской области</w:t>
      </w:r>
    </w:p>
    <w:p>
      <w:pPr>
        <w:pStyle w:val="ConsPlusTitle"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>на 2021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bCs w:val="false"/>
          <w:sz w:val="24"/>
          <w:szCs w:val="24"/>
        </w:rPr>
        <w:t>год</w:t>
      </w:r>
    </w:p>
    <w:p>
      <w:pPr>
        <w:pStyle w:val="ConsPlusTitle"/>
        <w:ind w:firstLine="709"/>
        <w:jc w:val="center"/>
        <w:rPr>
          <w:b w:val="false"/>
          <w:b w:val="false"/>
          <w:bCs w:val="false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566" w:type="dxa"/>
        <w:jc w:val="left"/>
        <w:tblInd w:w="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25"/>
        <w:gridCol w:w="3390"/>
        <w:gridCol w:w="1425"/>
        <w:gridCol w:w="1751"/>
      </w:tblGrid>
      <w:tr>
        <w:trPr>
          <w:trHeight w:val="1797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№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п/п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 xml:space="preserve">Наименования подведомственных организаций, деятельность которых подлежит плановым проверкам, 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места их нахождения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 xml:space="preserve">Цель и основание проведения 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плановой проверки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Форма проверки (документарная или выездная)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 xml:space="preserve">Дата начала 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и сроки проведения плановой проверки</w:t>
            </w:r>
          </w:p>
        </w:tc>
      </w:tr>
      <w:tr>
        <w:trPr>
          <w:trHeight w:val="391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4"/>
                <w:szCs w:val="24"/>
              </w:rPr>
              <w:t>Муниципальное унитарное предприятие «Жилищно-коммунальное хозяйство»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4"/>
                <w:szCs w:val="24"/>
              </w:rPr>
              <w:t>606840</w:t>
            </w:r>
          </w:p>
          <w:p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4"/>
                <w:szCs w:val="24"/>
              </w:rPr>
              <w:t>Нижегородская обл., р.п. Шаранга, ул. Строителей,  д.2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 xml:space="preserve">ведомственный контроль 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за соблюдением трудового законодательства (включая законодательство об охране труда) и иных нормативных правовых актов, содержащих нормы трудового права</w:t>
            </w:r>
          </w:p>
          <w:p>
            <w:pPr>
              <w:pStyle w:val="ConsPlusTitle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выездная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09.06.2021г.</w:t>
            </w:r>
          </w:p>
          <w:p>
            <w:pPr>
              <w:pStyle w:val="ConsPlusTitle"/>
              <w:jc w:val="center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</w:r>
          </w:p>
          <w:p>
            <w:pPr>
              <w:pStyle w:val="ConsPlusTitl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>20 рабочих дней</w:t>
            </w:r>
          </w:p>
        </w:tc>
      </w:tr>
    </w:tbl>
    <w:p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LibreOffice/7.0.3.1$Windows_X86_64 LibreOffice_project/d7547858d014d4cf69878db179d326fc3483e082</Application>
  <Pages>3</Pages>
  <Words>266</Words>
  <Characters>2148</Characters>
  <CharactersWithSpaces>2387</CharactersWithSpaces>
  <Paragraphs>39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2020-11-23T16:05:04Z</cp:lastPrinted>
  <dcterms:modified xsi:type="dcterms:W3CDTF">2020-11-23T16:05:26Z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