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26</w:t>
      </w:r>
      <w:r>
        <w:rPr>
          <w:sz w:val="28"/>
          <w:szCs w:val="28"/>
        </w:rPr>
        <w:t>.02.20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86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4" w:hanging="0"/>
        <w:jc w:val="center"/>
        <w:rPr/>
      </w:pPr>
      <w:r>
        <w:rPr>
          <w:b/>
          <w:sz w:val="28"/>
          <w:szCs w:val="28"/>
        </w:rPr>
        <w:t xml:space="preserve">О внесении изменений в постановление администрации Шарангского муниципального района от 15.03.2017 №128 «О Координационном комитете по комплексному управлению кадровым потенциалом в Шарангском муниципальном районе» 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spacing w:lineRule="auto" w:line="360"/>
        <w:ind w:left="0" w:right="0"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В связи кадровыми изменениями, в соответствии с Уставом Шарангского муниципального района Нижегородской области администрация Шарангского муниципального района</w:t>
      </w:r>
      <w:r>
        <w:rPr>
          <w:rFonts w:cs="Times New Roman" w:ascii="Times New Roman" w:hAnsi="Times New Roman"/>
          <w:b/>
          <w:bCs/>
          <w:sz w:val="28"/>
          <w:szCs w:val="28"/>
        </w:rPr>
        <w:t xml:space="preserve"> п о с т а н о в л я е т: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1. Внести в постановление администрации Шарангского муниципального района от 15.03.2017 №128 «О Координационном комитете по комплексному управлению кадровым потенциалом в Шарангском муниципальном районе» следующие изменения: утвердить состав Координационного комитета по комплексному управлению кадровым потенциалом в Шарангском муниципальном районе в новой прилагаемой редакции</w:t>
      </w:r>
    </w:p>
    <w:p>
      <w:pPr>
        <w:pStyle w:val="Normal"/>
        <w:tabs>
          <w:tab w:val="clear" w:pos="709"/>
          <w:tab w:val="left" w:pos="8789" w:leader="none"/>
        </w:tabs>
        <w:spacing w:lineRule="auto" w:line="360"/>
        <w:ind w:left="0" w:right="0" w:firstLine="709"/>
        <w:jc w:val="both"/>
        <w:rPr/>
      </w:pPr>
      <w:r>
        <w:rPr>
          <w:rFonts w:cs="Times New Roman"/>
          <w:b w:val="false"/>
          <w:sz w:val="28"/>
          <w:szCs w:val="28"/>
        </w:rPr>
        <w:t>2. Контроль за исполнением настоящего постановления возложить на заместителя главы администрации Д.О. Ожиганова.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>
          <w:sz w:val="28"/>
          <w:szCs w:val="28"/>
        </w:rPr>
      </w:pPr>
      <w:r>
        <w:rPr>
          <w:sz w:val="28"/>
          <w:szCs w:val="28"/>
        </w:rPr>
        <w:t>Глава администрации</w:t>
        <w:tab/>
        <w:t>О.Л.Зыков</w:t>
      </w:r>
      <w:r>
        <w:br w:type="page"/>
      </w:r>
    </w:p>
    <w:p>
      <w:pPr>
        <w:pStyle w:val="Style23"/>
        <w:widowControl w:val="false"/>
        <w:autoSpaceDE w:val="false"/>
        <w:bidi w:val="0"/>
        <w:spacing w:before="0" w:after="0"/>
        <w:ind w:left="4535" w:right="0" w:hanging="0"/>
        <w:jc w:val="center"/>
        <w:rPr/>
      </w:pPr>
      <w:r>
        <w:rPr/>
        <w:t xml:space="preserve">Утвержден </w:t>
      </w:r>
    </w:p>
    <w:p>
      <w:pPr>
        <w:pStyle w:val="Style23"/>
        <w:widowControl w:val="false"/>
        <w:autoSpaceDE w:val="false"/>
        <w:bidi w:val="0"/>
        <w:spacing w:before="0" w:after="0"/>
        <w:ind w:left="4535" w:right="0" w:hanging="0"/>
        <w:jc w:val="center"/>
        <w:rPr/>
      </w:pPr>
      <w:r>
        <w:rPr/>
        <w:t>постановлением администрации</w:t>
      </w:r>
    </w:p>
    <w:p>
      <w:pPr>
        <w:pStyle w:val="Style23"/>
        <w:widowControl w:val="false"/>
        <w:autoSpaceDE w:val="false"/>
        <w:bidi w:val="0"/>
        <w:spacing w:before="0" w:after="0"/>
        <w:ind w:left="4535" w:right="0" w:hanging="0"/>
        <w:jc w:val="center"/>
        <w:rPr/>
      </w:pPr>
      <w:r>
        <w:rPr/>
        <w:t>Шарангского муниципального района</w:t>
      </w:r>
    </w:p>
    <w:p>
      <w:pPr>
        <w:pStyle w:val="Style23"/>
        <w:widowControl w:val="false"/>
        <w:autoSpaceDE w:val="false"/>
        <w:bidi w:val="0"/>
        <w:spacing w:before="0" w:after="0"/>
        <w:ind w:left="4535" w:right="0" w:hanging="0"/>
        <w:jc w:val="center"/>
        <w:rPr/>
      </w:pPr>
      <w:r>
        <w:rPr/>
        <w:t xml:space="preserve">от </w:t>
      </w:r>
      <w:r>
        <w:rPr>
          <w:rFonts w:eastAsia="Times New Roman" w:cs="Times New Roman"/>
          <w:color w:val="000000"/>
          <w:sz w:val="24"/>
          <w:szCs w:val="24"/>
          <w:lang w:val="ru-RU" w:bidi="ar-SA"/>
        </w:rPr>
        <w:t>26.02.2020 г. № 86</w:t>
      </w:r>
    </w:p>
    <w:p>
      <w:pPr>
        <w:pStyle w:val="Style23"/>
        <w:widowControl w:val="false"/>
        <w:autoSpaceDE w:val="fals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  <w:lang w:val="ru-RU" w:bidi="ar-SA"/>
        </w:rPr>
      </w:pPr>
      <w:r>
        <w:rPr/>
      </w:r>
    </w:p>
    <w:p>
      <w:pPr>
        <w:pStyle w:val="Style23"/>
        <w:ind w:left="4536" w:hanging="0"/>
        <w:rPr>
          <w:b/>
          <w:b/>
          <w:bCs/>
        </w:rPr>
      </w:pPr>
      <w:r>
        <w:rPr>
          <w:b/>
          <w:bCs/>
        </w:rPr>
      </w:r>
    </w:p>
    <w:p>
      <w:pPr>
        <w:pStyle w:val="Heading"/>
        <w:jc w:val="center"/>
        <w:rPr>
          <w:rFonts w:ascii="Times New Roman" w:hAnsi="Times New Roman" w:cs="Times New Roman"/>
          <w:b w:val="false"/>
          <w:b w:val="false"/>
          <w:color w:val="000000"/>
          <w:sz w:val="24"/>
          <w:szCs w:val="24"/>
        </w:rPr>
      </w:pPr>
      <w:r>
        <w:rPr>
          <w:rFonts w:cs="Times New Roman" w:ascii="Times New Roman" w:hAnsi="Times New Roman"/>
          <w:b w:val="false"/>
          <w:color w:val="000000"/>
          <w:sz w:val="24"/>
          <w:szCs w:val="24"/>
        </w:rPr>
        <w:t>СОСТАВ</w:t>
      </w:r>
    </w:p>
    <w:p>
      <w:pPr>
        <w:pStyle w:val="Normal"/>
        <w:ind w:left="1134" w:right="1134" w:hanging="0"/>
        <w:jc w:val="center"/>
        <w:rPr/>
      </w:pPr>
      <w:r>
        <w:rPr>
          <w:sz w:val="24"/>
          <w:szCs w:val="24"/>
        </w:rPr>
        <w:t xml:space="preserve">Координационного комитета по комплексному управлению кадровым потенциалом </w:t>
      </w:r>
      <w:r>
        <w:rPr>
          <w:color w:val="000000"/>
          <w:sz w:val="24"/>
          <w:szCs w:val="24"/>
        </w:rPr>
        <w:t>в Шарангском муниципальном районе</w:t>
      </w:r>
    </w:p>
    <w:p>
      <w:pPr>
        <w:pStyle w:val="Heading"/>
        <w:jc w:val="center"/>
        <w:rPr>
          <w:rFonts w:ascii="Times New Roman" w:hAnsi="Times New Roman" w:cs="Times New Roman"/>
          <w:b w:val="false"/>
          <w:b w:val="false"/>
          <w:color w:val="000000"/>
          <w:sz w:val="24"/>
          <w:szCs w:val="24"/>
        </w:rPr>
      </w:pPr>
      <w:r>
        <w:rPr>
          <w:rFonts w:cs="Times New Roman" w:ascii="Times New Roman" w:hAnsi="Times New Roman"/>
          <w:b w:val="false"/>
          <w:color w:val="000000"/>
          <w:sz w:val="24"/>
          <w:szCs w:val="24"/>
        </w:rPr>
      </w:r>
    </w:p>
    <w:p>
      <w:pPr>
        <w:pStyle w:val="Heading"/>
        <w:rPr>
          <w:rFonts w:ascii="Times New Roman" w:hAnsi="Times New Roman" w:cs="Times New Roman"/>
          <w:b w:val="false"/>
          <w:b w:val="false"/>
          <w:color w:val="000000"/>
          <w:sz w:val="24"/>
          <w:szCs w:val="24"/>
        </w:rPr>
      </w:pPr>
      <w:r>
        <w:rPr>
          <w:rFonts w:cs="Times New Roman" w:ascii="Times New Roman" w:hAnsi="Times New Roman"/>
          <w:b w:val="false"/>
          <w:color w:val="000000"/>
          <w:sz w:val="24"/>
          <w:szCs w:val="24"/>
        </w:rPr>
        <w:t>Председатель комитета:</w:t>
      </w:r>
    </w:p>
    <w:p>
      <w:pPr>
        <w:pStyle w:val="Style24"/>
        <w:tabs>
          <w:tab w:val="clear" w:pos="709"/>
          <w:tab w:val="left" w:pos="3969" w:leader="none"/>
        </w:tabs>
        <w:jc w:val="both"/>
        <w:rPr/>
      </w:pPr>
      <w:r>
        <w:rPr>
          <w:color w:val="000000"/>
          <w:sz w:val="24"/>
          <w:szCs w:val="24"/>
        </w:rPr>
        <w:t>Зыков Олег Леонидович</w:t>
      </w:r>
      <w:r>
        <w:rPr>
          <w:b/>
          <w:color w:val="000000"/>
          <w:sz w:val="24"/>
          <w:szCs w:val="24"/>
        </w:rPr>
        <w:t xml:space="preserve"> </w:t>
        <w:tab/>
      </w:r>
      <w:r>
        <w:rPr>
          <w:sz w:val="24"/>
          <w:szCs w:val="24"/>
        </w:rPr>
        <w:t xml:space="preserve">- глава администрации Шарангского </w:t>
      </w:r>
    </w:p>
    <w:p>
      <w:pPr>
        <w:pStyle w:val="Style24"/>
        <w:tabs>
          <w:tab w:val="clear" w:pos="709"/>
          <w:tab w:val="left" w:pos="3969" w:leader="none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  <w:t xml:space="preserve">муниципального района; </w:t>
      </w:r>
    </w:p>
    <w:p>
      <w:pPr>
        <w:pStyle w:val="Style24"/>
        <w:tabs>
          <w:tab w:val="clear" w:pos="709"/>
          <w:tab w:val="left" w:pos="3969" w:leader="none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Заместитель председателя </w:t>
      </w:r>
    </w:p>
    <w:p>
      <w:pPr>
        <w:pStyle w:val="Style24"/>
        <w:tabs>
          <w:tab w:val="clear" w:pos="709"/>
          <w:tab w:val="left" w:pos="3969" w:leader="none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комитета: </w:t>
      </w:r>
    </w:p>
    <w:p>
      <w:pPr>
        <w:pStyle w:val="Normal"/>
        <w:tabs>
          <w:tab w:val="clear" w:pos="709"/>
          <w:tab w:val="left" w:pos="3969" w:leader="none"/>
        </w:tabs>
        <w:jc w:val="both"/>
        <w:rPr/>
      </w:pPr>
      <w:r>
        <w:rPr>
          <w:color w:val="000000"/>
          <w:sz w:val="24"/>
          <w:szCs w:val="24"/>
        </w:rPr>
        <w:t>Ожиганов Дмитрий Олегович</w:t>
        <w:tab/>
        <w:t xml:space="preserve">- </w:t>
      </w:r>
      <w:r>
        <w:rPr>
          <w:sz w:val="24"/>
          <w:szCs w:val="24"/>
        </w:rPr>
        <w:t xml:space="preserve">заместитель главы администрации Шарангского муниципального  </w:t>
        <w:tab/>
        <w:t>района;</w:t>
      </w:r>
      <w:r>
        <w:rPr>
          <w:color w:val="000000"/>
          <w:sz w:val="24"/>
          <w:szCs w:val="24"/>
        </w:rPr>
        <w:t xml:space="preserve"> </w:t>
      </w:r>
    </w:p>
    <w:p>
      <w:pPr>
        <w:pStyle w:val="Normal"/>
        <w:tabs>
          <w:tab w:val="clear" w:pos="709"/>
          <w:tab w:val="left" w:pos="3969" w:leader="none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Style24"/>
        <w:tabs>
          <w:tab w:val="clear" w:pos="709"/>
          <w:tab w:val="left" w:pos="3969" w:leader="none"/>
        </w:tabs>
        <w:ind w:left="3969" w:hanging="3969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</w:p>
    <w:p>
      <w:pPr>
        <w:pStyle w:val="Normal"/>
        <w:tabs>
          <w:tab w:val="clear" w:pos="709"/>
          <w:tab w:val="left" w:pos="3969" w:leader="none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Секретарь комитета:</w:t>
      </w:r>
    </w:p>
    <w:p>
      <w:pPr>
        <w:pStyle w:val="Normal"/>
        <w:tabs>
          <w:tab w:val="clear" w:pos="709"/>
          <w:tab w:val="left" w:pos="3969" w:leader="none"/>
        </w:tabs>
        <w:ind w:left="3969" w:hanging="396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Жилина Марина Геннадьевна</w:t>
        <w:tab/>
        <w:t>- ведущий специалист управления  образования и молодежной политики администрации района;</w:t>
      </w:r>
    </w:p>
    <w:p>
      <w:pPr>
        <w:pStyle w:val="Normal"/>
        <w:tabs>
          <w:tab w:val="clear" w:pos="709"/>
          <w:tab w:val="left" w:pos="3969" w:leader="none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>
      <w:pPr>
        <w:pStyle w:val="Normal"/>
        <w:tabs>
          <w:tab w:val="clear" w:pos="709"/>
          <w:tab w:val="left" w:pos="3969" w:leader="none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Члены совета:</w:t>
      </w:r>
    </w:p>
    <w:p>
      <w:pPr>
        <w:pStyle w:val="Normal"/>
        <w:tabs>
          <w:tab w:val="clear" w:pos="709"/>
          <w:tab w:val="left" w:pos="3969" w:leader="none"/>
        </w:tabs>
        <w:ind w:left="3969" w:hanging="396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Самоделкина Елена Алексеевна </w:t>
        <w:tab/>
        <w:t>- начальник управления образования и молодежной политики администрации района;</w:t>
      </w:r>
    </w:p>
    <w:p>
      <w:pPr>
        <w:pStyle w:val="Normal"/>
        <w:tabs>
          <w:tab w:val="clear" w:pos="709"/>
          <w:tab w:val="left" w:pos="3969" w:leader="none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Normal"/>
        <w:tabs>
          <w:tab w:val="clear" w:pos="709"/>
          <w:tab w:val="left" w:pos="3969" w:leader="none"/>
        </w:tabs>
        <w:ind w:left="3969" w:hanging="396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Normal"/>
        <w:tabs>
          <w:tab w:val="clear" w:pos="709"/>
          <w:tab w:val="left" w:pos="3969" w:leader="none"/>
        </w:tabs>
        <w:ind w:left="3969" w:hanging="3969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Лежнина Ольга Алексеевна </w:t>
        <w:tab/>
        <w:t>- начальник управления сельского хозяйства администрации района;</w:t>
      </w:r>
    </w:p>
    <w:p>
      <w:pPr>
        <w:pStyle w:val="Normal"/>
        <w:tabs>
          <w:tab w:val="clear" w:pos="709"/>
          <w:tab w:val="left" w:pos="3969" w:leader="none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Normal"/>
        <w:tabs>
          <w:tab w:val="clear" w:pos="709"/>
          <w:tab w:val="left" w:pos="3969" w:leader="none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Чурашова Елена Алексеевна </w:t>
        <w:tab/>
        <w:t>- директор ГКУ «Центр занятости населения</w:t>
      </w:r>
    </w:p>
    <w:p>
      <w:pPr>
        <w:pStyle w:val="Normal"/>
        <w:tabs>
          <w:tab w:val="clear" w:pos="709"/>
          <w:tab w:val="left" w:pos="3969" w:leader="none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  <w:t>Шарангского района» (по согласованию);</w:t>
      </w:r>
    </w:p>
    <w:p>
      <w:pPr>
        <w:pStyle w:val="Normal"/>
        <w:tabs>
          <w:tab w:val="clear" w:pos="709"/>
          <w:tab w:val="left" w:pos="3969" w:leader="none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Normal"/>
        <w:tabs>
          <w:tab w:val="clear" w:pos="709"/>
          <w:tab w:val="left" w:pos="3969" w:leader="none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Лоскутова Любовь Андреевна </w:t>
        <w:tab/>
        <w:t xml:space="preserve">– заведующая Шарангским филиалом ГБПОУ </w:t>
      </w:r>
    </w:p>
    <w:p>
      <w:pPr>
        <w:pStyle w:val="Normal"/>
        <w:tabs>
          <w:tab w:val="clear" w:pos="709"/>
          <w:tab w:val="left" w:pos="3969" w:leader="none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  <w:t xml:space="preserve"> «Шарангский агропромышленный техникум»</w:t>
      </w:r>
    </w:p>
    <w:p>
      <w:pPr>
        <w:pStyle w:val="Normal"/>
        <w:tabs>
          <w:tab w:val="clear" w:pos="709"/>
          <w:tab w:val="left" w:pos="3969" w:leader="none"/>
        </w:tabs>
        <w:jc w:val="both"/>
        <w:rPr/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2">
                <wp:simplePos x="0" y="0"/>
                <wp:positionH relativeFrom="column">
                  <wp:posOffset>107950</wp:posOffset>
                </wp:positionH>
                <wp:positionV relativeFrom="paragraph">
                  <wp:posOffset>3630930</wp:posOffset>
                </wp:positionV>
                <wp:extent cx="2952750" cy="1035050"/>
                <wp:effectExtent l="0" t="0" r="0" b="0"/>
                <wp:wrapSquare wrapText="bothSides"/>
                <wp:docPr id="2" name="Изображение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000" cy="1034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14"/>
                              <w:jc w:val="left"/>
                              <w:rPr/>
                            </w:pPr>
                            <w:r>
                              <w:rPr>
                                <w:b w:val="false"/>
                                <w:bCs/>
                                <w:color w:val="auto"/>
                                <w:kern w:val="2"/>
                                <w:szCs w:val="28"/>
                              </w:rPr>
                              <w:t>Н.Г. Попова</w:t>
                            </w:r>
                          </w:p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color w:val="auto"/>
                                <w:kern w:val="2"/>
                                <w:szCs w:val="28"/>
                              </w:rPr>
                              <w:t>2-19-66</w:t>
                            </w:r>
                          </w:p>
                          <w:p>
                            <w:pPr>
                              <w:pStyle w:val="Style22"/>
                              <w:rPr>
                                <w:b/>
                                <w:b/>
                                <w:bCs/>
                                <w:color w:val="auto"/>
                                <w:kern w:val="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auto"/>
                                <w:kern w:val="2"/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Style22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auto"/>
                                <w:sz w:val="28"/>
                                <w:szCs w:val="28"/>
                              </w:rPr>
                              <w:t>Зав. орг.- прав. отделом</w:t>
                            </w:r>
                          </w:p>
                          <w:p>
                            <w:pPr>
                              <w:pStyle w:val="Style22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Изображение1" stroked="f" style="position:absolute;margin-left:8.5pt;margin-top:285.9pt;width:232.4pt;height:81.4pt">
                <w10:wrap type="square"/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14"/>
                        <w:jc w:val="left"/>
                        <w:rPr/>
                      </w:pPr>
                      <w:r>
                        <w:rPr>
                          <w:b w:val="false"/>
                          <w:bCs/>
                          <w:color w:val="auto"/>
                          <w:kern w:val="2"/>
                          <w:szCs w:val="28"/>
                        </w:rPr>
                        <w:t>Н.Г. Попова</w:t>
                      </w:r>
                    </w:p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color w:val="auto"/>
                          <w:kern w:val="2"/>
                          <w:szCs w:val="28"/>
                        </w:rPr>
                        <w:t>2-19-66</w:t>
                      </w:r>
                    </w:p>
                    <w:p>
                      <w:pPr>
                        <w:pStyle w:val="Style22"/>
                        <w:rPr>
                          <w:b/>
                          <w:b/>
                          <w:bCs/>
                          <w:color w:val="auto"/>
                          <w:kern w:val="2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auto"/>
                          <w:kern w:val="2"/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Style22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color w:val="auto"/>
                          <w:sz w:val="28"/>
                          <w:szCs w:val="28"/>
                        </w:rPr>
                        <w:t>Зав. орг.- прав. отделом</w:t>
                      </w:r>
                    </w:p>
                    <w:p>
                      <w:pPr>
                        <w:pStyle w:val="Style22"/>
                        <w:rPr/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  <w:r>
        <w:rPr>
          <w:color w:val="000000"/>
          <w:sz w:val="24"/>
          <w:szCs w:val="24"/>
        </w:rPr>
        <w:tab/>
        <w:t>(по согласованию)</w:t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  <w:font w:name="Arial">
    <w:charset w:val="cc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Style23">
    <w:name w:val="Нормальный"/>
    <w:qFormat/>
    <w:pPr>
      <w:widowControl w:val="false"/>
      <w:autoSpaceDE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0"/>
      <w:kern w:val="2"/>
      <w:sz w:val="24"/>
      <w:szCs w:val="24"/>
      <w:lang w:val="ru-RU" w:bidi="ar-SA" w:eastAsia="zh-CN"/>
    </w:rPr>
  </w:style>
  <w:style w:type="paragraph" w:styleId="Heading">
    <w:name w:val="Heading"/>
    <w:qFormat/>
    <w:pPr>
      <w:widowControl/>
      <w:autoSpaceDE w:val="false"/>
      <w:bidi w:val="0"/>
      <w:spacing w:before="0" w:after="0"/>
      <w:jc w:val="left"/>
    </w:pPr>
    <w:rPr>
      <w:rFonts w:ascii="Arial" w:hAnsi="Arial" w:eastAsia="Times New Roman" w:cs="Arial"/>
      <w:b/>
      <w:bCs/>
      <w:color w:val="auto"/>
      <w:kern w:val="2"/>
      <w:sz w:val="22"/>
      <w:szCs w:val="22"/>
      <w:lang w:val="ru-RU" w:bidi="ar-SA" w:eastAsia="zh-CN"/>
    </w:rPr>
  </w:style>
  <w:style w:type="paragraph" w:styleId="Style24">
    <w:name w:val="Без интервала"/>
    <w:qFormat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2"/>
      <w:sz w:val="20"/>
      <w:szCs w:val="20"/>
      <w:lang w:val="ru-RU" w:bidi="ar-SA" w:eastAsia="zh-CN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Application>LibreOffice/6.3.4.2$Windows_X86_64 LibreOffice_project/60da17e045e08f1793c57c00ba83cdfce946d0aa</Application>
  <Pages>2</Pages>
  <Words>241</Words>
  <Characters>1848</Characters>
  <CharactersWithSpaces>2079</CharactersWithSpaces>
  <Paragraphs>39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2020-02-26T16:00:09Z</cp:lastPrinted>
  <dcterms:modified xsi:type="dcterms:W3CDTF">2020-02-26T16:00:25Z</dcterms:modified>
  <cp:revision>77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