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28</w:t>
      </w:r>
      <w:r>
        <w:rPr>
          <w:sz w:val="28"/>
          <w:szCs w:val="28"/>
        </w:rPr>
        <w:t>.1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531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Об установлении коэффициента индексации на 2021 год для расчета арендной платы за земельные участки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В соответствии со статьей 39.7. Земельного кодекса Российской Федерации, Федеральным законом от 6 октября 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16 июля 2009 года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 платы за земли, находящиеся в собственности Российской Федерации», постановлением Правительства Нижегородской области от 22 ноября 2020 года № 952 «О внесении изменений в некоторые постановления Правительства Нижегородской области», в целях обеспечения доходной части районного бюджета, администрация Шарангского муниципального района Нижегородской области </w:t>
      </w:r>
      <w:r>
        <w:rPr>
          <w:b/>
          <w:bCs/>
          <w:color w:val="auto"/>
          <w:sz w:val="28"/>
          <w:szCs w:val="28"/>
        </w:rPr>
        <w:t>п о с т а н о в л я е т: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1. Установить на 2021 год значение коэффициента индексации для расчета арендной платы за земельные участки на территории Шарангского муниципального района Нижегородской области (Ки) 2,72.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2. Отделу экономики и имущественных отношений администрации Шарангского муниципального района Нижегородской области руководствоваться настоящим постановлением при расчете и перерасчете арендной платы за земельные участки, находящиеся в муниципальной собственности Шарангского муниципального района Нижегородской области, и земельные участки, государственная собственность на которые не разграничена.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3. Отделу экономики и имущественных отношений администрации Шарангского муниципального района разместить настоящее постановление на официальном сайте администрации Шарангского муниципального района Нижегородской области в информационно-телекоммуникационной сети Интернет.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4. Настоящее постановление вступает в силу с 1 января 2021 года.</w:t>
      </w:r>
    </w:p>
    <w:p>
      <w:pPr>
        <w:pStyle w:val="Style13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rFonts w:cs="Times New Roman" w:ascii="Times New Roman" w:hAnsi="Times New Roman"/>
          <w:b w:val="false"/>
          <w:color w:val="auto"/>
          <w:sz w:val="28"/>
          <w:szCs w:val="28"/>
        </w:rPr>
        <w:t xml:space="preserve">5. </w:t>
      </w:r>
      <w:r>
        <w:rPr>
          <w:rFonts w:cs="Times New Roman" w:ascii="Times New Roman" w:hAnsi="Times New Roman"/>
          <w:b w:val="false"/>
          <w:color w:val="auto"/>
          <w:sz w:val="28"/>
          <w:szCs w:val="28"/>
        </w:rPr>
        <w:t>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Т.В.Новосёлову.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>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LibreOffice/7.0.3.1$Windows_X86_64 LibreOffice_project/d7547858d014d4cf69878db179d326fc3483e082</Application>
  <Pages>2</Pages>
  <Words>279</Words>
  <Characters>2044</Characters>
  <CharactersWithSpaces>2313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2020-12-28T13:30:33Z</cp:lastPrinted>
  <dcterms:modified xsi:type="dcterms:W3CDTF">2020-12-28T13:30:56Z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