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.10.2020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435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снятии особого противопожарного режима на территории Шарангского муниципального района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keepNext w:val="true"/>
        <w:keepLines/>
        <w:widowControl/>
        <w:spacing w:lineRule="auto" w:line="360"/>
        <w:ind w:firstLine="709"/>
        <w:jc w:val="both"/>
        <w:rPr/>
      </w:pPr>
      <w:r>
        <w:rPr>
          <w:rFonts w:cs="Times New Roman"/>
          <w:b w:val="false"/>
          <w:bCs w:val="false"/>
          <w:sz w:val="28"/>
          <w:szCs w:val="28"/>
        </w:rPr>
        <w:t>В соответствии с постановлением правительства Нижегородской области</w:t>
      </w:r>
      <w:r>
        <w:rPr>
          <w:sz w:val="28"/>
          <w:szCs w:val="28"/>
        </w:rPr>
        <w:t xml:space="preserve"> от 22.10.2020года № 868 «О снятии особого противопожарного режима на территории Нижегородской области», а также в связи со снижением пожарной опасности в лесах и населенных пунктах Шарангского муниципального района 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widowControl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1. </w:t>
      </w:r>
      <w:r>
        <w:rPr>
          <w:rFonts w:cs="Times New Roman"/>
          <w:b w:val="false"/>
          <w:bCs w:val="false"/>
          <w:sz w:val="28"/>
          <w:szCs w:val="28"/>
        </w:rPr>
        <w:t>Снять особый противопожарный режим, установленный на территории Шарангского муниципального района постановлением администрации Шарангского муниципального района от 07.04.2020 года № 178 «</w:t>
      </w:r>
      <w:r>
        <w:rPr>
          <w:rFonts w:cs="Times New Roman"/>
          <w:b w:val="false"/>
          <w:bCs w:val="false"/>
          <w:sz w:val="28"/>
          <w:szCs w:val="28"/>
          <w:lang w:val="ru-RU" w:eastAsia="ru-RU"/>
        </w:rPr>
        <w:t>Об установлении на территории Шарангского муниципального района особого противопожарного режима», с 23 октября 2020 года.</w:t>
      </w:r>
    </w:p>
    <w:p>
      <w:pPr>
        <w:pStyle w:val="Normal"/>
        <w:widowControl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  <w:lang w:val="ru-RU" w:eastAsia="ru-RU"/>
        </w:rPr>
        <w:t xml:space="preserve">2. </w:t>
      </w:r>
      <w:r>
        <w:rPr>
          <w:rFonts w:cs="Times New Roman"/>
          <w:b w:val="false"/>
          <w:bCs w:val="false"/>
          <w:sz w:val="28"/>
          <w:szCs w:val="28"/>
          <w:lang w:val="ru-RU" w:eastAsia="ru-RU"/>
        </w:rPr>
        <w:t>Признать утратившим силу постановление администрации Шарангского муниципального района от 07.04.2020 года № 178 «Об установлении на территории Шарангского муниципального района особого противопожарного режима».</w:t>
      </w:r>
    </w:p>
    <w:p>
      <w:pPr>
        <w:pStyle w:val="Normal"/>
        <w:widowControl/>
        <w:spacing w:lineRule="auto" w:line="360"/>
        <w:ind w:firstLine="709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ru-RU" w:eastAsia="ru-RU"/>
        </w:rPr>
        <w:t>3. Управляющей делами администрации Шарангского муниципального района В.А. Софроновой опубликовать настоящее постановление в средствах массовой информации.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type w:val="nextPage"/>
      <w:pgSz w:w="11906" w:h="16838"/>
      <w:pgMar w:left="1418" w:right="850" w:header="270" w:top="327" w:footer="0" w:bottom="518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Верхний и нижний колонтитулы"/>
    <w:basedOn w:val="Normal"/>
    <w:qFormat/>
    <w:rsid w:val="00f972ed"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ConsPlusNonformat" w:customStyle="1">
    <w:name w:val="ConsPlusNonformat"/>
    <w:qFormat/>
    <w:rsid w:val="0049269e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14">
    <w:name w:val="WW8Num14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LibreOffice/7.0.2.2$Windows_X86_64 LibreOffice_project/8349ace3c3162073abd90d81fd06dcfb6b36b994</Application>
  <Pages>1</Pages>
  <Words>153</Words>
  <Characters>1110</Characters>
  <CharactersWithSpaces>1255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Катышева Е. В.</dc:creator>
  <dc:description/>
  <dc:language>ru-RU</dc:language>
  <cp:lastModifiedBy/>
  <cp:lastPrinted>2020-10-26T08:37:12Z</cp:lastPrinted>
  <dcterms:modified xsi:type="dcterms:W3CDTF">2020-10-26T08:38:03Z</dcterms:modified>
  <cp:revision>89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