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11</w:t>
      </w:r>
      <w:r>
        <w:rPr>
          <w:sz w:val="28"/>
          <w:szCs w:val="28"/>
        </w:rPr>
        <w:t>.03.20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112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850" w:right="850" w:hanging="0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О внесении дополнений в постановление администрации Шарангского муниципального района Нижегородской области от 14.01.2020 г. № 04 «О наделении администрации Шарангского муниципального района полномочиями администратора доходов бюджета на 2020 год»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Style13"/>
        <w:ind w:firstLine="709"/>
        <w:jc w:val="both"/>
        <w:rPr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  <w:t xml:space="preserve">В соответствии с приказом Министерства финансов Российской Федерации от 06.06.2019г. № 85н «О порядке формирования и применения кодов бюджетной классификации Российской, их структуре и принципах назначения», администрация Шарангского муниципального района </w:t>
      </w:r>
    </w:p>
    <w:p>
      <w:pPr>
        <w:pStyle w:val="Style13"/>
        <w:ind w:hanging="0"/>
        <w:jc w:val="both"/>
        <w:rPr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 о с т а н о в л я е т:</w:t>
      </w:r>
    </w:p>
    <w:p>
      <w:pPr>
        <w:pStyle w:val="Normal"/>
        <w:tabs>
          <w:tab w:val="clear" w:pos="709"/>
          <w:tab w:val="left" w:pos="8789" w:leader="none"/>
        </w:tabs>
        <w:spacing w:lineRule="auto" w:line="36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Внести в постановление администрации Шарангского муниципального района Нижегородской области от 14.01.2020 г. № 04 «О наделении администрации Шарангского муниципального района полномочиями администратора доходов бюджета на 2020 год» (далее – постановление) следующие дополнения:</w:t>
      </w:r>
    </w:p>
    <w:p>
      <w:pPr>
        <w:pStyle w:val="Normal"/>
        <w:spacing w:lineRule="auto" w:line="36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 Приложение 1 к постановлению дополнить пунктами 34, 35 следующего содержания:</w:t>
      </w:r>
    </w:p>
    <w:p>
      <w:pPr>
        <w:pStyle w:val="Normal"/>
        <w:spacing w:lineRule="auto" w:line="36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</w:r>
      <w:r>
        <w:br w:type="page"/>
      </w:r>
    </w:p>
    <w:p>
      <w:pPr>
        <w:pStyle w:val="Normal"/>
        <w:spacing w:lineRule="auto" w:line="36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</w:p>
    <w:tbl>
      <w:tblPr>
        <w:tblW w:w="9645" w:type="dxa"/>
        <w:jc w:val="left"/>
        <w:tblInd w:w="22" w:type="dxa"/>
        <w:tblCellMar>
          <w:top w:w="0" w:type="dxa"/>
          <w:left w:w="103" w:type="dxa"/>
          <w:bottom w:w="0" w:type="dxa"/>
          <w:right w:w="108" w:type="dxa"/>
        </w:tblCellMar>
        <w:tblLook w:val="0000"/>
      </w:tblPr>
      <w:tblGrid>
        <w:gridCol w:w="675"/>
        <w:gridCol w:w="2835"/>
        <w:gridCol w:w="6135"/>
      </w:tblGrid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№ </w:t>
            </w:r>
            <w:r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Код бюджетной классификации Российской Федерации</w:t>
            </w:r>
          </w:p>
        </w:tc>
        <w:tc>
          <w:tcPr>
            <w:tcW w:w="6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Наименование доходов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snapToGrid w:val="false"/>
              <w:jc w:val="center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48720235135050110150</w:t>
            </w:r>
          </w:p>
        </w:tc>
        <w:tc>
          <w:tcPr>
            <w:tcW w:w="6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Субвенции бюджетам муниципальных районов на осуществление полномочий по обеспечению жильем отдельных категорий граждан, установленных Федеральным законом от 12 января 1995 года № 5-ФЗ «О ветеранах» за счет средств федерального бюджета</w:t>
            </w:r>
          </w:p>
        </w:tc>
      </w:tr>
      <w:tr>
        <w:trPr/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snapToGrid w:val="fals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48720235135050220150</w:t>
            </w:r>
          </w:p>
        </w:tc>
        <w:tc>
          <w:tcPr>
            <w:tcW w:w="6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Субвенции бюджетам муниципальных районов на осуществление полномочий по обеспечению жильем отдельных категорий граждан, установленных Федеральным законом от 12 января 1995 года № 5-ФЗ «О ветеранах» за счет средств областного бюджета</w:t>
            </w:r>
          </w:p>
        </w:tc>
      </w:tr>
    </w:tbl>
    <w:p>
      <w:pPr>
        <w:pStyle w:val="Normal"/>
        <w:widowControl w:val="false"/>
        <w:tabs>
          <w:tab w:val="clear" w:pos="709"/>
          <w:tab w:val="center" w:pos="5173" w:leader="none"/>
          <w:tab w:val="right" w:pos="9638" w:leader="none"/>
        </w:tabs>
        <w:spacing w:lineRule="auto" w:line="360"/>
        <w:ind w:firstLine="709"/>
        <w:jc w:val="right"/>
        <w:rPr>
          <w:sz w:val="28"/>
          <w:szCs w:val="28"/>
        </w:rPr>
      </w:pPr>
      <w:r>
        <w:rPr>
          <w:rFonts w:cs="Times New Roman"/>
          <w:b w:val="false"/>
          <w:sz w:val="28"/>
          <w:szCs w:val="28"/>
        </w:rPr>
        <w:t>»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Application>LibreOffice/6.3.4.2$Windows_X86_64 LibreOffice_project/60da17e045e08f1793c57c00ba83cdfce946d0aa</Application>
  <Pages>2</Pages>
  <Words>203</Words>
  <Characters>1417</Characters>
  <CharactersWithSpaces>1600</CharactersWithSpaces>
  <Paragraphs>24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2020-03-13T10:28:13Z</cp:lastPrinted>
  <dcterms:modified xsi:type="dcterms:W3CDTF">2020-03-13T10:28:44Z</dcterms:modified>
  <cp:revision>78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