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.11.2018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shd w:val="clear" w:color="auto" w:fill="auto"/>
        <w:tabs>
          <w:tab w:val="clear" w:pos="720"/>
          <w:tab w:val="left" w:pos="5245" w:leader="none"/>
        </w:tabs>
        <w:spacing w:lineRule="exact" w:line="322" w:before="0" w:after="300"/>
        <w:ind w:left="20" w:hanging="0"/>
        <w:jc w:val="left"/>
        <w:rPr/>
      </w:pPr>
      <w:r>
        <w:rPr>
          <w:b w:val="false"/>
          <w:bCs/>
          <w:color w:val="000000"/>
          <w:kern w:val="2"/>
          <w:sz w:val="28"/>
          <w:szCs w:val="24"/>
          <w:lang w:bidi="ru-RU"/>
        </w:rPr>
        <w:t>О проведении конкурса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spacing w:lineRule="auto" w:line="36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В соответствии с Уставом Шарангского муниципального района Нижегородской области, Положением о порядке проведения конкурса на замещение вакантной должности муниципальной службы в Шарангском муниципальном районе, утвержденным решением Земского собрания Шарангского района от 04 июня 2010 года № 45, в связи с наличием вакантной должности заместителя главы администрации Шарангского муниципального района:</w:t>
      </w:r>
    </w:p>
    <w:p>
      <w:pPr>
        <w:pStyle w:val="14"/>
        <w:spacing w:lineRule="auto" w:line="36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1. Объявить конкурс на замещение вакантной должности заместителя главы администрации Шарангского муниципального района.</w:t>
      </w:r>
    </w:p>
    <w:p>
      <w:pPr>
        <w:pStyle w:val="14"/>
        <w:spacing w:lineRule="auto" w:line="36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2. Назначить дату проведения конкурса на замещение вакантной должности заместителя главы администрации Шарангского муниципального района на 30 ноября 2018 года.</w:t>
      </w:r>
    </w:p>
    <w:p>
      <w:pPr>
        <w:pStyle w:val="14"/>
        <w:spacing w:lineRule="auto" w:line="36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 Управляющей делами администрации Шарангского муниципального района Софроновой В.А. обеспечить опубликование сообщения о проведении конкурса в районной газете «Знамя победы» и на официальном сайте Шарангского муниципального района.</w:t>
      </w:r>
    </w:p>
    <w:p>
      <w:pPr>
        <w:pStyle w:val="14"/>
        <w:tabs>
          <w:tab w:val="clear" w:pos="720"/>
          <w:tab w:val="left" w:pos="1134" w:leader="none"/>
        </w:tabs>
        <w:suppressAutoHyphens w:val="false"/>
        <w:spacing w:lineRule="auto" w:line="360"/>
        <w:ind w:left="0" w:right="0" w:firstLine="709"/>
        <w:jc w:val="both"/>
        <w:rPr/>
      </w:pPr>
      <w:r>
        <w:rPr>
          <w:b w:val="false"/>
          <w:bCs/>
          <w:color w:val="000000"/>
          <w:kern w:val="2"/>
          <w:sz w:val="28"/>
          <w:szCs w:val="28"/>
          <w:lang w:bidi="ru-RU"/>
        </w:rPr>
        <w:t>4. Утвердить состав конкурсной комиссии для проведения конкурса на замещение вакантной должности муниципальной службы (прилагается).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510" w:footer="0" w:bottom="39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720"/>
          <w:tab w:val="left" w:pos="7935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widowControl/>
        <w:tabs>
          <w:tab w:val="clear" w:pos="720"/>
          <w:tab w:val="left" w:pos="7513" w:leader="none"/>
        </w:tabs>
        <w:suppressAutoHyphens w:val="true"/>
        <w:bidi w:val="0"/>
        <w:ind w:left="459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widowControl/>
        <w:tabs>
          <w:tab w:val="clear" w:pos="720"/>
          <w:tab w:val="left" w:pos="7513" w:leader="none"/>
        </w:tabs>
        <w:suppressAutoHyphens w:val="true"/>
        <w:bidi w:val="0"/>
        <w:ind w:left="459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pStyle w:val="Normal"/>
        <w:widowControl/>
        <w:tabs>
          <w:tab w:val="clear" w:pos="720"/>
          <w:tab w:val="left" w:pos="7513" w:leader="none"/>
        </w:tabs>
        <w:suppressAutoHyphens w:val="true"/>
        <w:bidi w:val="0"/>
        <w:ind w:left="459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7513" w:leader="none"/>
        </w:tabs>
        <w:suppressAutoHyphens w:val="true"/>
        <w:bidi w:val="0"/>
        <w:ind w:left="459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02 ноября 2018 года № 74</w:t>
      </w:r>
    </w:p>
    <w:p>
      <w:pPr>
        <w:pStyle w:val="Normal"/>
        <w:tabs>
          <w:tab w:val="clear" w:pos="720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>
      <w:pPr>
        <w:pStyle w:val="Normal"/>
        <w:tabs>
          <w:tab w:val="clear" w:pos="720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конкурсной комиссии на замещение</w:t>
      </w:r>
    </w:p>
    <w:p>
      <w:pPr>
        <w:pStyle w:val="Normal"/>
        <w:tabs>
          <w:tab w:val="clear" w:pos="720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вакантной должности муниципальной службы</w:t>
      </w:r>
    </w:p>
    <w:p>
      <w:pPr>
        <w:pStyle w:val="Normal"/>
        <w:tabs>
          <w:tab w:val="clear" w:pos="720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50" w:type="dxa"/>
        <w:jc w:val="left"/>
        <w:tblInd w:w="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5"/>
        <w:gridCol w:w="840"/>
        <w:gridCol w:w="2085"/>
      </w:tblGrid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глава администрации Шарангского муниципального района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О.Л.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комиссии, управляющая делами администрации Шарангского муниципального района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Софронова В.А.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комиссии, ведущий специалист организационно-правового отдела администрации Шарангского муниципального района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Комякова П.А.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Шарангского муниципального района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Устюжанина Е.С.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организационно-правовым отделом администрации Шарангского муниципального района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7513" w:leader="none"/>
              </w:tabs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Т.В.</w:t>
            </w:r>
          </w:p>
        </w:tc>
      </w:tr>
    </w:tbl>
    <w:p>
      <w:pPr>
        <w:pStyle w:val="Normal"/>
        <w:tabs>
          <w:tab w:val="clear" w:pos="720"/>
          <w:tab w:val="left" w:pos="751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418" w:right="851" w:header="426" w:top="963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7485" cy="23622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2362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55pt;height:18.6pt;mso-wrap-distance-left:9pt;mso-wrap-distance-right:9pt;mso-wrap-distance-top:0pt;mso-wrap-distance-bottom:0pt;margin-top:0.05pt;mso-position-vertical-relative:text;margin-left:233.15pt;mso-position-horizontal:center;mso-position-horizontal-relative:text">
              <v:textbox>
                <w:txbxContent>
                  <w:p>
                    <w:pPr>
                      <w:pStyle w:val="Style21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link w:val="a3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link w:val="Heading1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LibreOffice/6.1.3.2$Windows_X86_64 LibreOffice_project/86daf60bf00efa86ad547e59e09d6bb77c699acb</Application>
  <Pages>2</Pages>
  <Words>218</Words>
  <Characters>1731</Characters>
  <CharactersWithSpaces>1919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2018-12-03T11:24:09Z</cp:lastPrinted>
  <dcterms:modified xsi:type="dcterms:W3CDTF">2018-12-03T11:24:28Z</dcterms:modified>
  <cp:revision>42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